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8A" w:rsidRPr="004A7CFD" w:rsidRDefault="0004458A" w:rsidP="0004458A">
      <w:pPr>
        <w:jc w:val="center"/>
        <w:rPr>
          <w:sz w:val="28"/>
          <w:szCs w:val="28"/>
        </w:rPr>
      </w:pPr>
      <w:r w:rsidRPr="004A7CFD">
        <w:rPr>
          <w:sz w:val="28"/>
          <w:szCs w:val="28"/>
        </w:rPr>
        <w:t>МИНИСТЕРСТВО НАУКИ И ВЫСШЕГО ОБРАЗОВАНИЯ</w:t>
      </w:r>
    </w:p>
    <w:p w:rsidR="0004458A" w:rsidRPr="004A7CFD" w:rsidRDefault="0004458A" w:rsidP="0004458A">
      <w:pPr>
        <w:jc w:val="center"/>
        <w:rPr>
          <w:sz w:val="28"/>
          <w:szCs w:val="28"/>
        </w:rPr>
      </w:pPr>
      <w:r w:rsidRPr="004A7CFD">
        <w:rPr>
          <w:sz w:val="28"/>
          <w:szCs w:val="28"/>
        </w:rPr>
        <w:t>РОССИЙСКОЙ ФЕДЕРАЦИИ</w:t>
      </w:r>
    </w:p>
    <w:p w:rsidR="0004458A" w:rsidRPr="00850625" w:rsidRDefault="0004458A" w:rsidP="0004458A">
      <w:pPr>
        <w:ind w:firstLine="567"/>
        <w:contextualSpacing/>
        <w:jc w:val="center"/>
        <w:rPr>
          <w:sz w:val="28"/>
          <w:szCs w:val="28"/>
        </w:rPr>
      </w:pPr>
      <w:r w:rsidRPr="00850625">
        <w:rPr>
          <w:sz w:val="28"/>
          <w:szCs w:val="28"/>
        </w:rPr>
        <w:t>Федеральное государственное бюджетное образовательное учреждение высшего образования «</w:t>
      </w:r>
      <w:r>
        <w:rPr>
          <w:sz w:val="28"/>
          <w:szCs w:val="28"/>
        </w:rPr>
        <w:t xml:space="preserve">Саратовский </w:t>
      </w:r>
      <w:r w:rsidRPr="00850625">
        <w:rPr>
          <w:sz w:val="28"/>
          <w:szCs w:val="28"/>
        </w:rPr>
        <w:t xml:space="preserve">государственный </w:t>
      </w:r>
      <w:r>
        <w:rPr>
          <w:sz w:val="28"/>
          <w:szCs w:val="28"/>
        </w:rPr>
        <w:t>технический у</w:t>
      </w:r>
      <w:r w:rsidRPr="00850625">
        <w:rPr>
          <w:sz w:val="28"/>
          <w:szCs w:val="28"/>
        </w:rPr>
        <w:t>ниверситет</w:t>
      </w:r>
      <w:r>
        <w:rPr>
          <w:sz w:val="28"/>
          <w:szCs w:val="28"/>
        </w:rPr>
        <w:t xml:space="preserve"> имени Гагарина Ю.А.</w:t>
      </w:r>
      <w:r w:rsidRPr="00850625">
        <w:rPr>
          <w:sz w:val="28"/>
          <w:szCs w:val="28"/>
        </w:rPr>
        <w:t>»</w:t>
      </w:r>
    </w:p>
    <w:p w:rsidR="0004458A" w:rsidRPr="002547D0" w:rsidRDefault="0004458A" w:rsidP="0004458A">
      <w:pPr>
        <w:ind w:firstLine="567"/>
        <w:contextualSpacing/>
        <w:jc w:val="center"/>
        <w:rPr>
          <w:sz w:val="28"/>
          <w:szCs w:val="28"/>
        </w:rPr>
      </w:pPr>
    </w:p>
    <w:p w:rsidR="0004458A" w:rsidRPr="002547D0" w:rsidRDefault="0004458A" w:rsidP="0004458A">
      <w:pPr>
        <w:ind w:firstLine="567"/>
        <w:contextualSpacing/>
        <w:jc w:val="center"/>
        <w:rPr>
          <w:sz w:val="28"/>
          <w:szCs w:val="28"/>
        </w:rPr>
      </w:pPr>
    </w:p>
    <w:p w:rsidR="0004458A" w:rsidRPr="002547D0" w:rsidRDefault="0004458A" w:rsidP="0004458A">
      <w:pPr>
        <w:ind w:firstLine="567"/>
        <w:contextualSpacing/>
        <w:jc w:val="center"/>
        <w:rPr>
          <w:sz w:val="28"/>
          <w:szCs w:val="28"/>
        </w:rPr>
      </w:pPr>
    </w:p>
    <w:p w:rsidR="0004458A" w:rsidRPr="002547D0" w:rsidRDefault="0004458A" w:rsidP="0004458A">
      <w:pPr>
        <w:ind w:firstLine="567"/>
        <w:contextualSpacing/>
        <w:jc w:val="center"/>
        <w:rPr>
          <w:sz w:val="28"/>
          <w:szCs w:val="28"/>
        </w:rPr>
      </w:pPr>
    </w:p>
    <w:p w:rsidR="0004458A" w:rsidRPr="002547D0" w:rsidRDefault="0004458A" w:rsidP="0004458A">
      <w:pPr>
        <w:ind w:firstLine="567"/>
        <w:contextualSpacing/>
        <w:jc w:val="center"/>
        <w:rPr>
          <w:sz w:val="28"/>
          <w:szCs w:val="28"/>
        </w:rPr>
      </w:pPr>
    </w:p>
    <w:p w:rsidR="0004458A" w:rsidRPr="002547D0" w:rsidRDefault="0004458A" w:rsidP="0004458A">
      <w:pPr>
        <w:ind w:firstLine="567"/>
        <w:contextualSpacing/>
        <w:jc w:val="center"/>
        <w:rPr>
          <w:sz w:val="28"/>
          <w:szCs w:val="28"/>
        </w:rPr>
      </w:pPr>
    </w:p>
    <w:p w:rsidR="0004458A" w:rsidRPr="00850625" w:rsidRDefault="0004458A" w:rsidP="0004458A">
      <w:pPr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Pr="00850625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Й</w:t>
      </w:r>
      <w:r w:rsidRPr="006236A7">
        <w:rPr>
          <w:sz w:val="28"/>
          <w:szCs w:val="28"/>
          <w:vertAlign w:val="superscript"/>
        </w:rPr>
        <w:t>*</w:t>
      </w:r>
    </w:p>
    <w:p w:rsidR="0004458A" w:rsidRPr="00850625" w:rsidRDefault="0004458A" w:rsidP="0004458A">
      <w:pPr>
        <w:ind w:firstLine="567"/>
        <w:contextualSpacing/>
        <w:jc w:val="center"/>
        <w:rPr>
          <w:sz w:val="28"/>
          <w:szCs w:val="28"/>
        </w:rPr>
      </w:pPr>
    </w:p>
    <w:p w:rsidR="0004458A" w:rsidRDefault="0004458A" w:rsidP="0004458A">
      <w:pPr>
        <w:ind w:firstLine="567"/>
        <w:contextualSpacing/>
        <w:jc w:val="center"/>
        <w:rPr>
          <w:sz w:val="28"/>
          <w:szCs w:val="28"/>
        </w:rPr>
      </w:pPr>
      <w:r w:rsidRPr="00850625">
        <w:rPr>
          <w:sz w:val="28"/>
          <w:szCs w:val="28"/>
        </w:rPr>
        <w:t xml:space="preserve">ОСНОВНАЯ </w:t>
      </w:r>
      <w:r w:rsidRPr="004A7CFD">
        <w:rPr>
          <w:sz w:val="28"/>
          <w:szCs w:val="28"/>
        </w:rPr>
        <w:t>ПРОФЕССИОНАЛЬНАЯ О</w:t>
      </w:r>
      <w:r w:rsidRPr="00850625">
        <w:rPr>
          <w:sz w:val="28"/>
          <w:szCs w:val="28"/>
        </w:rPr>
        <w:t>БРАЗОВАТЕЛЬНАЯ ПРОГРАММА ПОДГОТОВКИ БАКАЛАВРА</w:t>
      </w:r>
    </w:p>
    <w:p w:rsidR="0004458A" w:rsidRPr="00850625" w:rsidRDefault="0004458A" w:rsidP="0004458A">
      <w:pPr>
        <w:ind w:firstLine="567"/>
        <w:contextualSpacing/>
        <w:jc w:val="center"/>
        <w:rPr>
          <w:sz w:val="28"/>
          <w:szCs w:val="28"/>
        </w:rPr>
      </w:pPr>
    </w:p>
    <w:p w:rsidR="0004458A" w:rsidRPr="000F29D0" w:rsidRDefault="0004458A" w:rsidP="0004458A">
      <w:pPr>
        <w:jc w:val="center"/>
        <w:rPr>
          <w:sz w:val="28"/>
          <w:szCs w:val="28"/>
        </w:rPr>
      </w:pPr>
      <w:r w:rsidRPr="000F29D0">
        <w:rPr>
          <w:sz w:val="28"/>
          <w:szCs w:val="28"/>
        </w:rPr>
        <w:t>Направление подготовки (специальность)</w:t>
      </w:r>
    </w:p>
    <w:p w:rsidR="0004458A" w:rsidRPr="000F29D0" w:rsidRDefault="0004458A" w:rsidP="0004458A">
      <w:pPr>
        <w:jc w:val="center"/>
        <w:rPr>
          <w:b/>
          <w:sz w:val="28"/>
          <w:szCs w:val="28"/>
        </w:rPr>
      </w:pPr>
      <w:r w:rsidRPr="000F29D0">
        <w:rPr>
          <w:sz w:val="28"/>
          <w:szCs w:val="28"/>
        </w:rPr>
        <w:t>_</w:t>
      </w:r>
      <w:r>
        <w:rPr>
          <w:sz w:val="28"/>
          <w:szCs w:val="28"/>
        </w:rPr>
        <w:t>___ш</w:t>
      </w:r>
      <w:r w:rsidRPr="000F29D0">
        <w:rPr>
          <w:sz w:val="28"/>
          <w:szCs w:val="28"/>
        </w:rPr>
        <w:t>ифр</w:t>
      </w:r>
      <w:r w:rsidRPr="000F29D0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_____________</w:t>
      </w:r>
      <w:r w:rsidRPr="000F29D0">
        <w:rPr>
          <w:sz w:val="28"/>
          <w:szCs w:val="28"/>
        </w:rPr>
        <w:t>наименование</w:t>
      </w:r>
      <w:r w:rsidRPr="000F29D0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>___________</w:t>
      </w:r>
      <w:r w:rsidRPr="000F29D0">
        <w:rPr>
          <w:b/>
          <w:sz w:val="28"/>
          <w:szCs w:val="28"/>
        </w:rPr>
        <w:t>_______</w:t>
      </w:r>
    </w:p>
    <w:p w:rsidR="0004458A" w:rsidRPr="00F237F9" w:rsidRDefault="0004458A" w:rsidP="0004458A">
      <w:pPr>
        <w:rPr>
          <w:sz w:val="28"/>
          <w:szCs w:val="28"/>
        </w:rPr>
      </w:pPr>
      <w:r w:rsidRPr="00F237F9">
        <w:rPr>
          <w:sz w:val="28"/>
          <w:szCs w:val="28"/>
        </w:rPr>
        <w:t>Профиль (специализация)______________________________________</w:t>
      </w:r>
    </w:p>
    <w:p w:rsidR="0004458A" w:rsidRPr="00850625" w:rsidRDefault="0004458A" w:rsidP="0004458A">
      <w:pPr>
        <w:ind w:firstLine="567"/>
        <w:contextualSpacing/>
        <w:jc w:val="center"/>
        <w:rPr>
          <w:sz w:val="28"/>
          <w:szCs w:val="28"/>
        </w:rPr>
      </w:pPr>
    </w:p>
    <w:p w:rsidR="0004458A" w:rsidRPr="00850625" w:rsidRDefault="0004458A" w:rsidP="0004458A">
      <w:pPr>
        <w:ind w:firstLine="567"/>
        <w:contextualSpacing/>
        <w:jc w:val="center"/>
        <w:rPr>
          <w:sz w:val="28"/>
          <w:szCs w:val="28"/>
        </w:rPr>
      </w:pPr>
    </w:p>
    <w:p w:rsidR="0004458A" w:rsidRDefault="0004458A" w:rsidP="0004458A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– бакалавр, магистр, инженер</w:t>
      </w:r>
    </w:p>
    <w:p w:rsidR="0004458A" w:rsidRDefault="0004458A" w:rsidP="0004458A">
      <w:pPr>
        <w:jc w:val="center"/>
        <w:rPr>
          <w:sz w:val="28"/>
          <w:szCs w:val="28"/>
        </w:rPr>
      </w:pPr>
    </w:p>
    <w:p w:rsidR="0004458A" w:rsidRPr="003E234F" w:rsidRDefault="0004458A" w:rsidP="0004458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Форма обучения – очная </w:t>
      </w:r>
      <w:r w:rsidRPr="007F6E79">
        <w:rPr>
          <w:sz w:val="28"/>
          <w:szCs w:val="28"/>
        </w:rPr>
        <w:t>(очно-заочная, заочная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очно-заочная,  заочная по индивидуальным планам в ускоренные сроки подготовки</w:t>
      </w:r>
      <w:r w:rsidRPr="003E234F">
        <w:rPr>
          <w:b/>
          <w:sz w:val="28"/>
          <w:szCs w:val="28"/>
        </w:rPr>
        <w:t>)</w:t>
      </w:r>
    </w:p>
    <w:p w:rsidR="0004458A" w:rsidRPr="00850625" w:rsidRDefault="0004458A" w:rsidP="0004458A">
      <w:pPr>
        <w:ind w:firstLine="567"/>
        <w:contextualSpacing/>
        <w:rPr>
          <w:sz w:val="28"/>
          <w:szCs w:val="28"/>
        </w:rPr>
      </w:pPr>
    </w:p>
    <w:p w:rsidR="00C7330C" w:rsidRDefault="00C7330C" w:rsidP="00C7330C">
      <w:pPr>
        <w:jc w:val="right"/>
        <w:rPr>
          <w:sz w:val="28"/>
          <w:lang w:eastAsia="ru-RU"/>
        </w:rPr>
      </w:pPr>
      <w:r>
        <w:rPr>
          <w:sz w:val="28"/>
          <w:lang w:eastAsia="ru-RU"/>
        </w:rPr>
        <w:t>Председатель УМКС/УМКН _______/______________/</w:t>
      </w:r>
    </w:p>
    <w:p w:rsidR="0004458A" w:rsidRPr="00850625" w:rsidRDefault="0004458A" w:rsidP="0004458A">
      <w:pPr>
        <w:ind w:firstLine="567"/>
        <w:contextualSpacing/>
        <w:rPr>
          <w:sz w:val="28"/>
          <w:szCs w:val="28"/>
        </w:rPr>
      </w:pPr>
      <w:bookmarkStart w:id="0" w:name="_GoBack"/>
      <w:bookmarkEnd w:id="0"/>
    </w:p>
    <w:p w:rsidR="0004458A" w:rsidRPr="002547D0" w:rsidRDefault="0004458A" w:rsidP="0004458A">
      <w:pPr>
        <w:ind w:firstLine="567"/>
        <w:contextualSpacing/>
        <w:jc w:val="center"/>
        <w:rPr>
          <w:sz w:val="28"/>
          <w:szCs w:val="28"/>
        </w:rPr>
      </w:pPr>
    </w:p>
    <w:p w:rsidR="0004458A" w:rsidRPr="002547D0" w:rsidRDefault="0004458A" w:rsidP="0004458A">
      <w:pPr>
        <w:ind w:firstLine="567"/>
        <w:contextualSpacing/>
        <w:jc w:val="center"/>
        <w:rPr>
          <w:sz w:val="28"/>
          <w:szCs w:val="28"/>
        </w:rPr>
      </w:pPr>
    </w:p>
    <w:p w:rsidR="0004458A" w:rsidRDefault="0004458A" w:rsidP="0004458A">
      <w:pPr>
        <w:ind w:firstLine="567"/>
        <w:contextualSpacing/>
        <w:jc w:val="center"/>
        <w:rPr>
          <w:sz w:val="28"/>
          <w:szCs w:val="28"/>
        </w:rPr>
      </w:pPr>
    </w:p>
    <w:p w:rsidR="0004458A" w:rsidRDefault="0004458A" w:rsidP="0004458A">
      <w:pPr>
        <w:ind w:firstLine="567"/>
        <w:contextualSpacing/>
        <w:jc w:val="center"/>
        <w:rPr>
          <w:sz w:val="28"/>
          <w:szCs w:val="28"/>
        </w:rPr>
      </w:pPr>
    </w:p>
    <w:p w:rsidR="0004458A" w:rsidRPr="00850625" w:rsidRDefault="0004458A" w:rsidP="0004458A">
      <w:pPr>
        <w:ind w:firstLine="567"/>
        <w:contextualSpacing/>
        <w:jc w:val="center"/>
        <w:rPr>
          <w:sz w:val="28"/>
          <w:szCs w:val="28"/>
        </w:rPr>
      </w:pPr>
    </w:p>
    <w:p w:rsidR="0004458A" w:rsidRDefault="0004458A" w:rsidP="0004458A">
      <w:pPr>
        <w:ind w:firstLine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Саратов 20</w:t>
      </w:r>
      <w:r w:rsidRPr="00E35A84">
        <w:rPr>
          <w:sz w:val="28"/>
          <w:szCs w:val="28"/>
        </w:rPr>
        <w:t>__</w:t>
      </w:r>
    </w:p>
    <w:p w:rsidR="0004458A" w:rsidRDefault="0004458A" w:rsidP="0004458A">
      <w:pPr>
        <w:ind w:firstLine="567"/>
        <w:contextualSpacing/>
        <w:jc w:val="center"/>
        <w:rPr>
          <w:sz w:val="28"/>
          <w:szCs w:val="28"/>
          <w:lang w:val="ru-RU"/>
        </w:rPr>
      </w:pPr>
    </w:p>
    <w:p w:rsidR="0004458A" w:rsidRDefault="0004458A" w:rsidP="0004458A">
      <w:pPr>
        <w:ind w:firstLine="567"/>
        <w:contextualSpacing/>
        <w:jc w:val="center"/>
        <w:rPr>
          <w:sz w:val="28"/>
          <w:szCs w:val="28"/>
          <w:lang w:val="ru-RU"/>
        </w:rPr>
      </w:pPr>
    </w:p>
    <w:p w:rsidR="0004458A" w:rsidRPr="00232C81" w:rsidRDefault="0004458A" w:rsidP="0004458A">
      <w:pPr>
        <w:ind w:firstLine="567"/>
        <w:contextualSpacing/>
        <w:jc w:val="center"/>
        <w:rPr>
          <w:sz w:val="28"/>
          <w:szCs w:val="28"/>
          <w:lang w:val="ru-RU"/>
        </w:rPr>
      </w:pPr>
    </w:p>
    <w:p w:rsidR="0004458A" w:rsidRDefault="0004458A" w:rsidP="0004458A">
      <w:r>
        <w:t xml:space="preserve">* </w:t>
      </w:r>
      <w:r w:rsidRPr="00DA2A7B">
        <w:t xml:space="preserve">Паспорт </w:t>
      </w:r>
      <w:r>
        <w:t>компетенций является необязательным к включению в ОПОП</w:t>
      </w:r>
    </w:p>
    <w:p w:rsidR="0004458A" w:rsidRPr="00E35A84" w:rsidRDefault="0004458A" w:rsidP="0004458A">
      <w:pPr>
        <w:ind w:left="360"/>
      </w:pPr>
      <w:r>
        <w:t>Сведения, приведенные в таблицах паспорта компетенций,  представлены в качестве образца заполнения</w:t>
      </w:r>
    </w:p>
    <w:p w:rsidR="0004458A" w:rsidRPr="00F407EF" w:rsidRDefault="0004458A" w:rsidP="0004458A">
      <w:pPr>
        <w:ind w:left="360"/>
        <w:jc w:val="center"/>
        <w:rPr>
          <w:sz w:val="28"/>
          <w:szCs w:val="28"/>
        </w:rPr>
      </w:pPr>
      <w:r w:rsidRPr="00DA2A7B">
        <w:br w:type="page"/>
      </w:r>
      <w:r w:rsidRPr="00F407EF">
        <w:rPr>
          <w:sz w:val="28"/>
          <w:szCs w:val="28"/>
        </w:rPr>
        <w:lastRenderedPageBreak/>
        <w:t>Содержание</w:t>
      </w:r>
    </w:p>
    <w:p w:rsidR="0004458A" w:rsidRDefault="0004458A" w:rsidP="0004458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Т</w:t>
      </w:r>
      <w:r w:rsidRPr="00850625">
        <w:rPr>
          <w:sz w:val="28"/>
          <w:szCs w:val="28"/>
        </w:rPr>
        <w:t>ребования к результатам освоения образовательн</w:t>
      </w:r>
      <w:r>
        <w:rPr>
          <w:sz w:val="28"/>
          <w:szCs w:val="28"/>
        </w:rPr>
        <w:t>ой</w:t>
      </w:r>
      <w:r w:rsidRPr="0085062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850625">
        <w:rPr>
          <w:sz w:val="28"/>
          <w:szCs w:val="28"/>
        </w:rPr>
        <w:t xml:space="preserve"> бакалавриата</w:t>
      </w:r>
      <w:r>
        <w:rPr>
          <w:sz w:val="28"/>
          <w:szCs w:val="28"/>
        </w:rPr>
        <w:t xml:space="preserve"> </w:t>
      </w:r>
      <w:r w:rsidRPr="00850625">
        <w:rPr>
          <w:sz w:val="28"/>
          <w:szCs w:val="28"/>
        </w:rPr>
        <w:t xml:space="preserve">по направлению </w:t>
      </w:r>
      <w:r>
        <w:rPr>
          <w:sz w:val="28"/>
          <w:szCs w:val="28"/>
        </w:rPr>
        <w:t xml:space="preserve">(шифр) </w:t>
      </w:r>
      <w:r w:rsidRPr="00850625">
        <w:rPr>
          <w:sz w:val="28"/>
          <w:szCs w:val="28"/>
        </w:rPr>
        <w:t>«</w:t>
      </w:r>
      <w:r>
        <w:rPr>
          <w:sz w:val="28"/>
          <w:szCs w:val="28"/>
        </w:rPr>
        <w:t>название</w:t>
      </w:r>
      <w:r w:rsidRPr="00850625">
        <w:rPr>
          <w:sz w:val="28"/>
          <w:szCs w:val="28"/>
        </w:rPr>
        <w:t>»</w:t>
      </w:r>
      <w:r>
        <w:rPr>
          <w:sz w:val="28"/>
          <w:szCs w:val="28"/>
        </w:rPr>
        <w:t>…..</w:t>
      </w:r>
    </w:p>
    <w:p w:rsidR="0004458A" w:rsidRPr="00850625" w:rsidRDefault="0004458A" w:rsidP="0004458A">
      <w:pPr>
        <w:ind w:firstLine="567"/>
        <w:contextualSpacing/>
        <w:rPr>
          <w:sz w:val="28"/>
          <w:szCs w:val="28"/>
        </w:rPr>
      </w:pPr>
    </w:p>
    <w:p w:rsidR="0004458A" w:rsidRPr="00850625" w:rsidRDefault="0004458A" w:rsidP="0004458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1.  Универсальные компетенции (У</w:t>
      </w:r>
      <w:r w:rsidRPr="00850625">
        <w:rPr>
          <w:sz w:val="28"/>
          <w:szCs w:val="28"/>
        </w:rPr>
        <w:t>К)</w:t>
      </w:r>
    </w:p>
    <w:p w:rsidR="0004458A" w:rsidRPr="00B120E9" w:rsidRDefault="0004458A" w:rsidP="0004458A">
      <w:pPr>
        <w:ind w:firstLine="567"/>
        <w:contextualSpacing/>
        <w:rPr>
          <w:sz w:val="28"/>
          <w:szCs w:val="28"/>
        </w:rPr>
      </w:pPr>
      <w:r w:rsidRPr="00B120E9">
        <w:rPr>
          <w:sz w:val="28"/>
          <w:szCs w:val="28"/>
        </w:rPr>
        <w:t>1.1</w:t>
      </w:r>
      <w:r w:rsidRPr="00B120E9">
        <w:rPr>
          <w:sz w:val="28"/>
          <w:szCs w:val="28"/>
        </w:rPr>
        <w:tab/>
        <w:t>Паспорт УК-1</w:t>
      </w:r>
      <w:r w:rsidRPr="00B120E9">
        <w:rPr>
          <w:sz w:val="28"/>
          <w:szCs w:val="28"/>
        </w:rPr>
        <w:tab/>
        <w:t>7</w:t>
      </w:r>
    </w:p>
    <w:p w:rsidR="0004458A" w:rsidRPr="00B120E9" w:rsidRDefault="0004458A" w:rsidP="0004458A">
      <w:pPr>
        <w:ind w:firstLine="567"/>
        <w:contextualSpacing/>
        <w:rPr>
          <w:sz w:val="28"/>
          <w:szCs w:val="28"/>
        </w:rPr>
      </w:pPr>
      <w:r w:rsidRPr="00B120E9">
        <w:rPr>
          <w:sz w:val="28"/>
          <w:szCs w:val="28"/>
        </w:rPr>
        <w:t>1.2</w:t>
      </w:r>
      <w:r w:rsidRPr="00B120E9">
        <w:rPr>
          <w:sz w:val="28"/>
          <w:szCs w:val="28"/>
        </w:rPr>
        <w:tab/>
        <w:t>Паспорт УК-2</w:t>
      </w:r>
      <w:r w:rsidRPr="00B120E9">
        <w:rPr>
          <w:sz w:val="28"/>
          <w:szCs w:val="28"/>
        </w:rPr>
        <w:tab/>
        <w:t>16</w:t>
      </w:r>
    </w:p>
    <w:p w:rsidR="0004458A" w:rsidRPr="00B120E9" w:rsidRDefault="0004458A" w:rsidP="0004458A">
      <w:pPr>
        <w:ind w:firstLine="567"/>
        <w:contextualSpacing/>
        <w:rPr>
          <w:sz w:val="28"/>
          <w:szCs w:val="28"/>
        </w:rPr>
      </w:pPr>
      <w:r w:rsidRPr="00B120E9">
        <w:rPr>
          <w:sz w:val="28"/>
          <w:szCs w:val="28"/>
        </w:rPr>
        <w:t>1.3</w:t>
      </w:r>
      <w:r w:rsidRPr="00B120E9">
        <w:rPr>
          <w:sz w:val="28"/>
          <w:szCs w:val="28"/>
        </w:rPr>
        <w:tab/>
        <w:t>Паспорт УК-3</w:t>
      </w:r>
      <w:r w:rsidRPr="00B120E9">
        <w:rPr>
          <w:sz w:val="28"/>
          <w:szCs w:val="28"/>
        </w:rPr>
        <w:tab/>
        <w:t>18</w:t>
      </w:r>
    </w:p>
    <w:p w:rsidR="0004458A" w:rsidRPr="00B120E9" w:rsidRDefault="0004458A" w:rsidP="0004458A">
      <w:pPr>
        <w:ind w:firstLine="567"/>
        <w:contextualSpacing/>
        <w:rPr>
          <w:sz w:val="28"/>
          <w:szCs w:val="28"/>
        </w:rPr>
      </w:pPr>
      <w:r w:rsidRPr="00B120E9">
        <w:rPr>
          <w:sz w:val="28"/>
          <w:szCs w:val="28"/>
        </w:rPr>
        <w:t>2.  Общепрофессиональные компетенции (ОПК)</w:t>
      </w:r>
    </w:p>
    <w:p w:rsidR="0004458A" w:rsidRPr="00B120E9" w:rsidRDefault="0004458A" w:rsidP="0004458A">
      <w:pPr>
        <w:ind w:firstLine="567"/>
        <w:contextualSpacing/>
        <w:rPr>
          <w:sz w:val="28"/>
          <w:szCs w:val="28"/>
        </w:rPr>
      </w:pPr>
      <w:r w:rsidRPr="00B120E9">
        <w:rPr>
          <w:sz w:val="28"/>
          <w:szCs w:val="28"/>
        </w:rPr>
        <w:t>2.1</w:t>
      </w:r>
      <w:r w:rsidRPr="00B120E9">
        <w:rPr>
          <w:sz w:val="28"/>
          <w:szCs w:val="28"/>
        </w:rPr>
        <w:tab/>
        <w:t>Паспорт ОПК-1</w:t>
      </w:r>
      <w:r w:rsidRPr="00B120E9">
        <w:rPr>
          <w:sz w:val="28"/>
          <w:szCs w:val="28"/>
        </w:rPr>
        <w:tab/>
        <w:t>36</w:t>
      </w:r>
    </w:p>
    <w:p w:rsidR="0004458A" w:rsidRPr="00B120E9" w:rsidRDefault="0004458A" w:rsidP="0004458A">
      <w:pPr>
        <w:ind w:firstLine="567"/>
        <w:contextualSpacing/>
        <w:rPr>
          <w:sz w:val="28"/>
          <w:szCs w:val="28"/>
        </w:rPr>
      </w:pPr>
      <w:r w:rsidRPr="00B120E9">
        <w:rPr>
          <w:sz w:val="28"/>
          <w:szCs w:val="28"/>
        </w:rPr>
        <w:t>2.2       Паспорт ОПК-3</w:t>
      </w:r>
      <w:r w:rsidRPr="00B120E9">
        <w:rPr>
          <w:sz w:val="28"/>
          <w:szCs w:val="28"/>
        </w:rPr>
        <w:tab/>
        <w:t>38</w:t>
      </w:r>
    </w:p>
    <w:p w:rsidR="0004458A" w:rsidRPr="00B120E9" w:rsidRDefault="0004458A" w:rsidP="0004458A">
      <w:pPr>
        <w:ind w:firstLine="567"/>
        <w:contextualSpacing/>
        <w:rPr>
          <w:sz w:val="28"/>
          <w:szCs w:val="28"/>
        </w:rPr>
      </w:pPr>
      <w:r w:rsidRPr="00B120E9">
        <w:rPr>
          <w:sz w:val="28"/>
          <w:szCs w:val="28"/>
        </w:rPr>
        <w:t>3. Профессиональные компетенции (ПКО, ПКР, ПК):</w:t>
      </w:r>
    </w:p>
    <w:p w:rsidR="0004458A" w:rsidRPr="00B120E9" w:rsidRDefault="0004458A" w:rsidP="0004458A">
      <w:pPr>
        <w:ind w:firstLine="567"/>
        <w:contextualSpacing/>
        <w:rPr>
          <w:sz w:val="28"/>
          <w:szCs w:val="28"/>
        </w:rPr>
      </w:pPr>
      <w:r w:rsidRPr="00B120E9">
        <w:rPr>
          <w:sz w:val="28"/>
          <w:szCs w:val="28"/>
        </w:rPr>
        <w:t>3.1</w:t>
      </w:r>
      <w:r w:rsidRPr="00B120E9">
        <w:rPr>
          <w:sz w:val="28"/>
          <w:szCs w:val="28"/>
        </w:rPr>
        <w:tab/>
        <w:t>Паспорт ПКО -1</w:t>
      </w:r>
      <w:r w:rsidRPr="00B120E9">
        <w:rPr>
          <w:sz w:val="28"/>
          <w:szCs w:val="28"/>
        </w:rPr>
        <w:tab/>
        <w:t>52</w:t>
      </w:r>
    </w:p>
    <w:p w:rsidR="0004458A" w:rsidRPr="00B120E9" w:rsidRDefault="0004458A" w:rsidP="0004458A">
      <w:pPr>
        <w:ind w:firstLine="567"/>
        <w:contextualSpacing/>
        <w:rPr>
          <w:sz w:val="28"/>
          <w:szCs w:val="28"/>
        </w:rPr>
      </w:pPr>
      <w:r w:rsidRPr="00B120E9">
        <w:rPr>
          <w:sz w:val="28"/>
          <w:szCs w:val="28"/>
        </w:rPr>
        <w:t>3.2</w:t>
      </w:r>
      <w:r w:rsidRPr="00B120E9">
        <w:rPr>
          <w:sz w:val="28"/>
          <w:szCs w:val="28"/>
        </w:rPr>
        <w:tab/>
        <w:t>Паспорт ПКР-2</w:t>
      </w:r>
      <w:r w:rsidRPr="00B120E9">
        <w:rPr>
          <w:sz w:val="28"/>
          <w:szCs w:val="28"/>
        </w:rPr>
        <w:tab/>
        <w:t>66</w:t>
      </w:r>
    </w:p>
    <w:p w:rsidR="0004458A" w:rsidRPr="00850625" w:rsidRDefault="0004458A" w:rsidP="0004458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3.3</w:t>
      </w:r>
      <w:r w:rsidRPr="00DA2A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A2A7B">
        <w:rPr>
          <w:sz w:val="28"/>
          <w:szCs w:val="28"/>
        </w:rPr>
        <w:t>Паспорт ПК</w:t>
      </w:r>
      <w:r>
        <w:rPr>
          <w:sz w:val="28"/>
          <w:szCs w:val="28"/>
        </w:rPr>
        <w:t>-28</w:t>
      </w:r>
      <w:r>
        <w:rPr>
          <w:sz w:val="28"/>
          <w:szCs w:val="28"/>
        </w:rPr>
        <w:tab/>
        <w:t>60</w:t>
      </w:r>
    </w:p>
    <w:p w:rsidR="0004458A" w:rsidRDefault="0004458A" w:rsidP="0004458A">
      <w:pPr>
        <w:ind w:firstLine="567"/>
        <w:contextualSpacing/>
        <w:rPr>
          <w:sz w:val="28"/>
          <w:szCs w:val="28"/>
        </w:rPr>
      </w:pPr>
    </w:p>
    <w:p w:rsidR="0004458A" w:rsidRDefault="0004458A" w:rsidP="0004458A">
      <w:pPr>
        <w:ind w:firstLine="567"/>
        <w:contextualSpacing/>
        <w:rPr>
          <w:sz w:val="28"/>
          <w:szCs w:val="28"/>
        </w:rPr>
      </w:pPr>
    </w:p>
    <w:p w:rsidR="0004458A" w:rsidRDefault="0004458A" w:rsidP="0004458A">
      <w:pPr>
        <w:ind w:firstLine="567"/>
        <w:contextualSpacing/>
        <w:rPr>
          <w:sz w:val="28"/>
          <w:szCs w:val="28"/>
        </w:rPr>
      </w:pPr>
    </w:p>
    <w:p w:rsidR="0004458A" w:rsidRDefault="0004458A" w:rsidP="0004458A">
      <w:pPr>
        <w:ind w:firstLine="567"/>
        <w:contextualSpacing/>
        <w:rPr>
          <w:sz w:val="28"/>
          <w:szCs w:val="28"/>
        </w:rPr>
      </w:pPr>
    </w:p>
    <w:p w:rsidR="0004458A" w:rsidRDefault="0004458A" w:rsidP="0004458A">
      <w:pPr>
        <w:ind w:firstLine="567"/>
        <w:contextualSpacing/>
        <w:rPr>
          <w:sz w:val="28"/>
          <w:szCs w:val="28"/>
        </w:rPr>
      </w:pPr>
    </w:p>
    <w:p w:rsidR="0004458A" w:rsidRPr="00331B4A" w:rsidRDefault="0004458A" w:rsidP="0004458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31B4A">
        <w:rPr>
          <w:b/>
          <w:sz w:val="28"/>
          <w:szCs w:val="28"/>
        </w:rPr>
        <w:lastRenderedPageBreak/>
        <w:t xml:space="preserve">Требования </w:t>
      </w:r>
      <w:r>
        <w:rPr>
          <w:b/>
          <w:sz w:val="28"/>
          <w:szCs w:val="28"/>
        </w:rPr>
        <w:t>к результатам освоения ОПОП</w:t>
      </w:r>
      <w:r w:rsidRPr="00331B4A">
        <w:rPr>
          <w:b/>
          <w:sz w:val="28"/>
          <w:szCs w:val="28"/>
        </w:rPr>
        <w:t xml:space="preserve"> бакалавриата</w:t>
      </w:r>
    </w:p>
    <w:p w:rsidR="0004458A" w:rsidRPr="00850625" w:rsidRDefault="0004458A" w:rsidP="0004458A">
      <w:pPr>
        <w:ind w:firstLine="567"/>
        <w:contextualSpacing/>
        <w:rPr>
          <w:sz w:val="28"/>
          <w:szCs w:val="28"/>
        </w:rPr>
      </w:pPr>
    </w:p>
    <w:p w:rsidR="0004458A" w:rsidRPr="00850625" w:rsidRDefault="0004458A" w:rsidP="0004458A">
      <w:pPr>
        <w:ind w:firstLine="567"/>
        <w:contextualSpacing/>
        <w:rPr>
          <w:sz w:val="28"/>
          <w:szCs w:val="28"/>
        </w:rPr>
      </w:pPr>
      <w:r w:rsidRPr="00850625">
        <w:rPr>
          <w:sz w:val="28"/>
          <w:szCs w:val="28"/>
        </w:rPr>
        <w:t xml:space="preserve">Выпускник по направлению подготовки </w:t>
      </w:r>
      <w:r>
        <w:rPr>
          <w:sz w:val="28"/>
          <w:szCs w:val="28"/>
        </w:rPr>
        <w:t>(шифр)</w:t>
      </w:r>
      <w:r w:rsidRPr="008506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«название» с квалификацией </w:t>
      </w:r>
      <w:r w:rsidRPr="00850625">
        <w:rPr>
          <w:sz w:val="28"/>
          <w:szCs w:val="28"/>
        </w:rPr>
        <w:t xml:space="preserve"> «бакалавр» должен обладать следующими компетенциями: </w:t>
      </w:r>
    </w:p>
    <w:p w:rsidR="0004458A" w:rsidRPr="00B120E9" w:rsidRDefault="0004458A" w:rsidP="0004458A">
      <w:pPr>
        <w:ind w:firstLine="567"/>
        <w:contextualSpacing/>
        <w:rPr>
          <w:sz w:val="28"/>
          <w:szCs w:val="28"/>
        </w:rPr>
      </w:pPr>
      <w:r w:rsidRPr="00850625">
        <w:rPr>
          <w:sz w:val="28"/>
          <w:szCs w:val="28"/>
        </w:rPr>
        <w:t>а</w:t>
      </w:r>
      <w:r w:rsidRPr="00B120E9">
        <w:rPr>
          <w:sz w:val="28"/>
          <w:szCs w:val="28"/>
        </w:rPr>
        <w:t>) Универсальные (УК)</w:t>
      </w:r>
    </w:p>
    <w:p w:rsidR="0004458A" w:rsidRDefault="0004458A" w:rsidP="0004458A">
      <w:pPr>
        <w:ind w:firstLine="567"/>
        <w:contextualSpacing/>
        <w:rPr>
          <w:i/>
          <w:sz w:val="28"/>
          <w:szCs w:val="28"/>
        </w:rPr>
      </w:pPr>
      <w:r w:rsidRPr="00331B4A">
        <w:rPr>
          <w:i/>
          <w:sz w:val="28"/>
          <w:szCs w:val="28"/>
        </w:rPr>
        <w:t>(перечень реализуемых компетенций)</w:t>
      </w:r>
    </w:p>
    <w:p w:rsidR="0004458A" w:rsidRPr="00B36894" w:rsidRDefault="0004458A" w:rsidP="0004458A">
      <w:pPr>
        <w:ind w:firstLine="567"/>
        <w:contextualSpacing/>
        <w:rPr>
          <w:sz w:val="28"/>
          <w:szCs w:val="28"/>
        </w:rPr>
      </w:pPr>
      <w:r w:rsidRPr="00B36894">
        <w:rPr>
          <w:sz w:val="28"/>
          <w:szCs w:val="28"/>
        </w:rPr>
        <w:t xml:space="preserve">б) </w:t>
      </w:r>
      <w:r>
        <w:rPr>
          <w:sz w:val="28"/>
          <w:szCs w:val="28"/>
        </w:rPr>
        <w:t>Обще</w:t>
      </w:r>
      <w:r w:rsidRPr="00B36894">
        <w:rPr>
          <w:sz w:val="28"/>
          <w:szCs w:val="28"/>
        </w:rPr>
        <w:t>профессиональными (</w:t>
      </w:r>
      <w:r>
        <w:rPr>
          <w:sz w:val="28"/>
          <w:szCs w:val="28"/>
        </w:rPr>
        <w:t>О</w:t>
      </w:r>
      <w:r w:rsidRPr="00B36894">
        <w:rPr>
          <w:sz w:val="28"/>
          <w:szCs w:val="28"/>
        </w:rPr>
        <w:t>ПК):</w:t>
      </w:r>
    </w:p>
    <w:p w:rsidR="0004458A" w:rsidRPr="00B36894" w:rsidRDefault="0004458A" w:rsidP="0004458A">
      <w:pPr>
        <w:ind w:firstLine="567"/>
        <w:contextualSpacing/>
        <w:rPr>
          <w:i/>
          <w:sz w:val="28"/>
          <w:szCs w:val="28"/>
        </w:rPr>
      </w:pPr>
      <w:r w:rsidRPr="00B36894">
        <w:rPr>
          <w:i/>
          <w:sz w:val="28"/>
          <w:szCs w:val="28"/>
        </w:rPr>
        <w:t>(перечень реализуемых компетенций)</w:t>
      </w:r>
    </w:p>
    <w:p w:rsidR="0004458A" w:rsidRDefault="0004458A" w:rsidP="0004458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850625">
        <w:rPr>
          <w:sz w:val="28"/>
          <w:szCs w:val="28"/>
        </w:rPr>
        <w:t>) профессиональными (ПК):</w:t>
      </w:r>
    </w:p>
    <w:p w:rsidR="0004458A" w:rsidRPr="00331B4A" w:rsidRDefault="0004458A" w:rsidP="0004458A">
      <w:pPr>
        <w:ind w:firstLine="567"/>
        <w:contextualSpacing/>
        <w:rPr>
          <w:i/>
          <w:sz w:val="28"/>
          <w:szCs w:val="28"/>
        </w:rPr>
      </w:pPr>
      <w:r w:rsidRPr="00331B4A">
        <w:rPr>
          <w:i/>
          <w:sz w:val="28"/>
          <w:szCs w:val="28"/>
        </w:rPr>
        <w:t xml:space="preserve">(перечень </w:t>
      </w:r>
      <w:r>
        <w:rPr>
          <w:i/>
          <w:sz w:val="28"/>
          <w:szCs w:val="28"/>
        </w:rPr>
        <w:t>реализуемых компетенций по типам задач</w:t>
      </w:r>
      <w:r w:rsidRPr="00331B4A">
        <w:rPr>
          <w:i/>
          <w:sz w:val="28"/>
          <w:szCs w:val="28"/>
        </w:rPr>
        <w:t>)</w:t>
      </w:r>
    </w:p>
    <w:p w:rsidR="0004458A" w:rsidRPr="00850625" w:rsidRDefault="0004458A" w:rsidP="0004458A">
      <w:pPr>
        <w:ind w:firstLine="567"/>
        <w:contextualSpacing/>
        <w:rPr>
          <w:sz w:val="28"/>
          <w:szCs w:val="28"/>
        </w:rPr>
      </w:pPr>
    </w:p>
    <w:p w:rsidR="0004458A" w:rsidRPr="001B0E83" w:rsidRDefault="0004458A" w:rsidP="0004458A">
      <w:pPr>
        <w:jc w:val="center"/>
        <w:rPr>
          <w:lang w:eastAsia="ru-RU"/>
        </w:rPr>
      </w:pPr>
      <w:r>
        <w:rPr>
          <w:sz w:val="28"/>
          <w:szCs w:val="28"/>
        </w:rPr>
        <w:br w:type="page"/>
      </w:r>
      <w:r w:rsidRPr="001B0E83">
        <w:rPr>
          <w:lang w:eastAsia="ru-RU"/>
        </w:rPr>
        <w:lastRenderedPageBreak/>
        <w:t>Паспорт компетенции: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5"/>
        <w:gridCol w:w="8106"/>
      </w:tblGrid>
      <w:tr w:rsidR="0004458A" w:rsidRPr="00C86C83" w:rsidTr="00194A28">
        <w:tc>
          <w:tcPr>
            <w:tcW w:w="2093" w:type="dxa"/>
          </w:tcPr>
          <w:p w:rsidR="0004458A" w:rsidRPr="001B0E83" w:rsidRDefault="0004458A" w:rsidP="00194A28">
            <w:pPr>
              <w:rPr>
                <w:lang w:eastAsia="ru-RU"/>
              </w:rPr>
            </w:pPr>
            <w:r>
              <w:rPr>
                <w:lang w:eastAsia="ru-RU"/>
              </w:rPr>
              <w:t>УК-4</w:t>
            </w:r>
          </w:p>
        </w:tc>
        <w:tc>
          <w:tcPr>
            <w:tcW w:w="12693" w:type="dxa"/>
          </w:tcPr>
          <w:p w:rsidR="0004458A" w:rsidRPr="00EC27CD" w:rsidRDefault="0004458A" w:rsidP="00194A28">
            <w:pPr>
              <w:rPr>
                <w:lang w:eastAsia="ru-RU"/>
              </w:rPr>
            </w:pPr>
            <w:r w:rsidRPr="00EC27CD">
              <w:rPr>
                <w:lang w:eastAsia="ru-RU"/>
              </w:rPr>
              <w:t>Способен осущес</w:t>
            </w:r>
            <w:r>
              <w:rPr>
                <w:lang w:eastAsia="ru-RU"/>
              </w:rPr>
              <w:t>твлять деловую коммуникацию в устной и письменной формах на государственном языке РФ и иностранном языке</w:t>
            </w:r>
          </w:p>
        </w:tc>
      </w:tr>
    </w:tbl>
    <w:p w:rsidR="0004458A" w:rsidRPr="001B0E83" w:rsidRDefault="0004458A" w:rsidP="0004458A">
      <w:pPr>
        <w:rPr>
          <w:lang w:eastAsia="ru-RU"/>
        </w:rPr>
      </w:pPr>
    </w:p>
    <w:p w:rsidR="0004458A" w:rsidRPr="001B0E83" w:rsidRDefault="0004458A" w:rsidP="0004458A">
      <w:pPr>
        <w:jc w:val="center"/>
        <w:rPr>
          <w:lang w:eastAsia="ru-RU"/>
        </w:rPr>
      </w:pPr>
      <w:r>
        <w:rPr>
          <w:lang w:eastAsia="ru-RU"/>
        </w:rPr>
        <w:t>Карта компетенции УК-4: с</w:t>
      </w:r>
      <w:r w:rsidRPr="00EC27CD">
        <w:rPr>
          <w:lang w:eastAsia="ru-RU"/>
        </w:rPr>
        <w:t xml:space="preserve">пособен осуществлять </w:t>
      </w:r>
      <w:r w:rsidRPr="00E1638C">
        <w:rPr>
          <w:lang w:eastAsia="ru-RU"/>
        </w:rPr>
        <w:t xml:space="preserve">деловую коммуникацию в устной и письменной формах на государственном языке РФ и иностранном языке </w:t>
      </w:r>
    </w:p>
    <w:p w:rsidR="0004458A" w:rsidRPr="001B0E83" w:rsidRDefault="0004458A" w:rsidP="0004458A">
      <w:pPr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"/>
        <w:gridCol w:w="1849"/>
        <w:gridCol w:w="2977"/>
        <w:gridCol w:w="2122"/>
        <w:gridCol w:w="1901"/>
      </w:tblGrid>
      <w:tr w:rsidR="0004458A" w:rsidRPr="00C86C83" w:rsidTr="00194A28">
        <w:tc>
          <w:tcPr>
            <w:tcW w:w="1101" w:type="dxa"/>
          </w:tcPr>
          <w:p w:rsidR="0004458A" w:rsidRPr="001B0E83" w:rsidRDefault="0004458A" w:rsidP="00194A28">
            <w:pPr>
              <w:rPr>
                <w:lang w:eastAsia="ru-RU"/>
              </w:rPr>
            </w:pPr>
            <w:r w:rsidRPr="001B0E83">
              <w:rPr>
                <w:lang w:eastAsia="ru-RU"/>
              </w:rPr>
              <w:t>№ п</w:t>
            </w:r>
            <w:r w:rsidRPr="001B0E83">
              <w:rPr>
                <w:lang w:val="en-US" w:eastAsia="ru-RU"/>
              </w:rPr>
              <w:t>/</w:t>
            </w:r>
            <w:r w:rsidRPr="001B0E83">
              <w:rPr>
                <w:lang w:eastAsia="ru-RU"/>
              </w:rPr>
              <w:t>п</w:t>
            </w:r>
          </w:p>
        </w:tc>
        <w:tc>
          <w:tcPr>
            <w:tcW w:w="2126" w:type="dxa"/>
          </w:tcPr>
          <w:p w:rsidR="0004458A" w:rsidRPr="001B0E83" w:rsidRDefault="0004458A" w:rsidP="00194A28">
            <w:pPr>
              <w:rPr>
                <w:lang w:eastAsia="ru-RU"/>
              </w:rPr>
            </w:pPr>
            <w:r w:rsidRPr="001B0E83">
              <w:rPr>
                <w:lang w:eastAsia="ru-RU"/>
              </w:rPr>
              <w:t>Наименова</w:t>
            </w:r>
            <w:r>
              <w:rPr>
                <w:lang w:eastAsia="ru-RU"/>
              </w:rPr>
              <w:t xml:space="preserve">ние дисциплины и код по </w:t>
            </w:r>
            <w:r w:rsidRPr="001B0E83">
              <w:rPr>
                <w:lang w:eastAsia="ru-RU"/>
              </w:rPr>
              <w:t xml:space="preserve"> учебному плану</w:t>
            </w:r>
          </w:p>
        </w:tc>
        <w:tc>
          <w:tcPr>
            <w:tcW w:w="5644" w:type="dxa"/>
          </w:tcPr>
          <w:p w:rsidR="0004458A" w:rsidRPr="001B0E83" w:rsidRDefault="0004458A" w:rsidP="00194A28">
            <w:pPr>
              <w:rPr>
                <w:lang w:eastAsia="ru-RU"/>
              </w:rPr>
            </w:pPr>
            <w:r w:rsidRPr="001B0E83">
              <w:rPr>
                <w:lang w:eastAsia="ru-RU"/>
              </w:rPr>
              <w:t>Части компонентов</w:t>
            </w:r>
          </w:p>
        </w:tc>
        <w:tc>
          <w:tcPr>
            <w:tcW w:w="2957" w:type="dxa"/>
          </w:tcPr>
          <w:p w:rsidR="0004458A" w:rsidRPr="001B0E83" w:rsidRDefault="0004458A" w:rsidP="00194A28">
            <w:pPr>
              <w:rPr>
                <w:lang w:eastAsia="ru-RU"/>
              </w:rPr>
            </w:pPr>
            <w:r w:rsidRPr="001B0E83">
              <w:rPr>
                <w:lang w:eastAsia="ru-RU"/>
              </w:rPr>
              <w:t>Технологии формирования</w:t>
            </w:r>
          </w:p>
        </w:tc>
        <w:tc>
          <w:tcPr>
            <w:tcW w:w="2958" w:type="dxa"/>
          </w:tcPr>
          <w:p w:rsidR="0004458A" w:rsidRPr="001B0E83" w:rsidRDefault="0004458A" w:rsidP="00194A28">
            <w:pPr>
              <w:rPr>
                <w:lang w:eastAsia="ru-RU"/>
              </w:rPr>
            </w:pPr>
            <w:r w:rsidRPr="001B0E83">
              <w:rPr>
                <w:lang w:eastAsia="ru-RU"/>
              </w:rPr>
              <w:t>Средства и технологии оценки</w:t>
            </w:r>
          </w:p>
        </w:tc>
      </w:tr>
      <w:tr w:rsidR="0004458A" w:rsidRPr="00C86C83" w:rsidTr="00194A28">
        <w:tc>
          <w:tcPr>
            <w:tcW w:w="1101" w:type="dxa"/>
          </w:tcPr>
          <w:p w:rsidR="0004458A" w:rsidRPr="001B0E83" w:rsidRDefault="0004458A" w:rsidP="00194A28">
            <w:pPr>
              <w:rPr>
                <w:lang w:eastAsia="ru-RU"/>
              </w:rPr>
            </w:pPr>
            <w:r w:rsidRPr="001B0E83">
              <w:rPr>
                <w:lang w:eastAsia="ru-RU"/>
              </w:rPr>
              <w:t>1</w:t>
            </w:r>
          </w:p>
        </w:tc>
        <w:tc>
          <w:tcPr>
            <w:tcW w:w="2126" w:type="dxa"/>
          </w:tcPr>
          <w:p w:rsidR="0004458A" w:rsidRPr="001B0E83" w:rsidRDefault="0004458A" w:rsidP="00194A28">
            <w:pPr>
              <w:rPr>
                <w:lang w:eastAsia="ru-RU"/>
              </w:rPr>
            </w:pPr>
            <w:r w:rsidRPr="001B0E83">
              <w:rPr>
                <w:lang w:eastAsia="ru-RU"/>
              </w:rPr>
              <w:t>2</w:t>
            </w:r>
          </w:p>
        </w:tc>
        <w:tc>
          <w:tcPr>
            <w:tcW w:w="5644" w:type="dxa"/>
          </w:tcPr>
          <w:p w:rsidR="0004458A" w:rsidRPr="001B0E83" w:rsidRDefault="0004458A" w:rsidP="00194A28">
            <w:pPr>
              <w:rPr>
                <w:lang w:eastAsia="ru-RU"/>
              </w:rPr>
            </w:pPr>
            <w:r w:rsidRPr="001B0E83">
              <w:rPr>
                <w:lang w:eastAsia="ru-RU"/>
              </w:rPr>
              <w:t>3</w:t>
            </w:r>
          </w:p>
        </w:tc>
        <w:tc>
          <w:tcPr>
            <w:tcW w:w="2957" w:type="dxa"/>
          </w:tcPr>
          <w:p w:rsidR="0004458A" w:rsidRPr="001B0E83" w:rsidRDefault="0004458A" w:rsidP="00194A28">
            <w:pPr>
              <w:rPr>
                <w:lang w:eastAsia="ru-RU"/>
              </w:rPr>
            </w:pPr>
            <w:r w:rsidRPr="001B0E83">
              <w:rPr>
                <w:lang w:eastAsia="ru-RU"/>
              </w:rPr>
              <w:t>4</w:t>
            </w:r>
          </w:p>
        </w:tc>
        <w:tc>
          <w:tcPr>
            <w:tcW w:w="2958" w:type="dxa"/>
          </w:tcPr>
          <w:p w:rsidR="0004458A" w:rsidRPr="001B0E83" w:rsidRDefault="0004458A" w:rsidP="00194A28">
            <w:pPr>
              <w:rPr>
                <w:lang w:eastAsia="ru-RU"/>
              </w:rPr>
            </w:pPr>
            <w:r w:rsidRPr="001B0E83">
              <w:rPr>
                <w:lang w:eastAsia="ru-RU"/>
              </w:rPr>
              <w:t>5</w:t>
            </w:r>
          </w:p>
        </w:tc>
      </w:tr>
      <w:tr w:rsidR="0004458A" w:rsidRPr="00C86C83" w:rsidTr="00194A28">
        <w:tc>
          <w:tcPr>
            <w:tcW w:w="1101" w:type="dxa"/>
            <w:vMerge w:val="restart"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</w:tcPr>
          <w:p w:rsidR="0004458A" w:rsidRPr="001B0E83" w:rsidRDefault="0004458A" w:rsidP="00194A28">
            <w:pPr>
              <w:rPr>
                <w:sz w:val="18"/>
                <w:szCs w:val="18"/>
                <w:u w:val="single"/>
                <w:lang w:eastAsia="ru-RU"/>
              </w:rPr>
            </w:pPr>
            <w:r w:rsidRPr="001B0E83">
              <w:rPr>
                <w:sz w:val="18"/>
                <w:szCs w:val="18"/>
                <w:u w:val="single"/>
                <w:lang w:eastAsia="ru-RU"/>
              </w:rPr>
              <w:t>Русский язык</w:t>
            </w:r>
          </w:p>
          <w:p w:rsidR="0004458A" w:rsidRPr="001B0E83" w:rsidRDefault="0004458A" w:rsidP="00194A28">
            <w:pPr>
              <w:rPr>
                <w:sz w:val="18"/>
                <w:szCs w:val="18"/>
                <w:u w:val="single"/>
                <w:lang w:eastAsia="ru-RU"/>
              </w:rPr>
            </w:pPr>
          </w:p>
          <w:p w:rsidR="0004458A" w:rsidRPr="001B0E83" w:rsidRDefault="0004458A" w:rsidP="00194A28">
            <w:pPr>
              <w:rPr>
                <w:sz w:val="18"/>
                <w:szCs w:val="18"/>
                <w:u w:val="single"/>
                <w:lang w:eastAsia="ru-RU"/>
              </w:rPr>
            </w:pPr>
            <w:r w:rsidRPr="001B0E83">
              <w:rPr>
                <w:sz w:val="18"/>
                <w:szCs w:val="18"/>
                <w:u w:val="single"/>
                <w:lang w:eastAsia="ru-RU"/>
              </w:rPr>
              <w:t>Современный этикет и культура общения</w:t>
            </w:r>
          </w:p>
          <w:p w:rsidR="0004458A" w:rsidRPr="001B0E83" w:rsidRDefault="0004458A" w:rsidP="00194A28">
            <w:pPr>
              <w:rPr>
                <w:sz w:val="18"/>
                <w:szCs w:val="18"/>
                <w:u w:val="single"/>
                <w:lang w:eastAsia="ru-RU"/>
              </w:rPr>
            </w:pPr>
          </w:p>
          <w:p w:rsidR="0004458A" w:rsidRPr="001B0E83" w:rsidRDefault="0004458A" w:rsidP="00194A28">
            <w:pPr>
              <w:rPr>
                <w:sz w:val="18"/>
                <w:szCs w:val="18"/>
                <w:u w:val="single"/>
                <w:lang w:eastAsia="ru-RU"/>
              </w:rPr>
            </w:pPr>
            <w:r w:rsidRPr="001B0E83">
              <w:rPr>
                <w:sz w:val="18"/>
                <w:szCs w:val="18"/>
                <w:u w:val="single"/>
                <w:lang w:eastAsia="ru-RU"/>
              </w:rPr>
              <w:t>Культурология</w:t>
            </w:r>
          </w:p>
          <w:p w:rsidR="0004458A" w:rsidRPr="001B0E83" w:rsidRDefault="0004458A" w:rsidP="00194A28">
            <w:pPr>
              <w:rPr>
                <w:sz w:val="18"/>
                <w:szCs w:val="18"/>
                <w:u w:val="single"/>
                <w:lang w:eastAsia="ru-RU"/>
              </w:rPr>
            </w:pPr>
          </w:p>
          <w:p w:rsidR="0004458A" w:rsidRPr="001B0E83" w:rsidRDefault="0004458A" w:rsidP="00194A28">
            <w:pPr>
              <w:rPr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644" w:type="dxa"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>Знает:</w:t>
            </w:r>
          </w:p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>Офографическую , пунктуационную, орфоэпическую, фонетическую, лексическую и грамматическую нормы современного русского языка; систему стилей современного русского языка; единицы текста, его семантическую, структурную и коммуникативную целостность; основные композиционно-речевые формы и особенности их построения в письменной и устной речи, основы реферирования, аннотирования и редактирования текстов, основы деловой речи и плавила оформления деловой документации на русском языке.</w:t>
            </w:r>
          </w:p>
        </w:tc>
        <w:tc>
          <w:tcPr>
            <w:tcW w:w="2957" w:type="dxa"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>Лекции</w:t>
            </w:r>
          </w:p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>Самостоятельная работа</w:t>
            </w:r>
          </w:p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>Семинары</w:t>
            </w:r>
          </w:p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>Семинары в диалоговом режиме, в виде групповых дискуссий</w:t>
            </w:r>
          </w:p>
        </w:tc>
        <w:tc>
          <w:tcPr>
            <w:tcW w:w="2958" w:type="dxa"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>Тестирование</w:t>
            </w:r>
          </w:p>
        </w:tc>
      </w:tr>
      <w:tr w:rsidR="0004458A" w:rsidRPr="00C86C83" w:rsidTr="00194A28">
        <w:tc>
          <w:tcPr>
            <w:tcW w:w="1101" w:type="dxa"/>
            <w:vMerge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644" w:type="dxa"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>Умеет:</w:t>
            </w:r>
          </w:p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>Анализировать поверхностную и глубинную структуры текста выявляя именную информацию; правильно пользоваться толковыми специальными словарями и справочной литературой, составлять рефераты и аннотации на русском языке в письменной и устной форме с учетом требований к их правильному оформлению; оформлять деловую документацию в соответствии с установленными стандартами.</w:t>
            </w:r>
          </w:p>
        </w:tc>
        <w:tc>
          <w:tcPr>
            <w:tcW w:w="2957" w:type="dxa"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>Практические работы с использованием активных и интерактивных приемов обучения.</w:t>
            </w:r>
          </w:p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2958" w:type="dxa"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>Тестирование</w:t>
            </w:r>
          </w:p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>рефераты</w:t>
            </w:r>
          </w:p>
        </w:tc>
      </w:tr>
      <w:tr w:rsidR="0004458A" w:rsidRPr="00C86C83" w:rsidTr="00194A28">
        <w:tc>
          <w:tcPr>
            <w:tcW w:w="1101" w:type="dxa"/>
            <w:vMerge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644" w:type="dxa"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>Владеет:</w:t>
            </w:r>
          </w:p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>Всеми видами речевой деятельности на русском языке для решения профессиональных задач; навыками составления рефератов и аннотаций на русском языке в письменной и устной форме; навыками оформления деловой документации, формулами речевого этикета.</w:t>
            </w:r>
          </w:p>
        </w:tc>
        <w:tc>
          <w:tcPr>
            <w:tcW w:w="2957" w:type="dxa"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 xml:space="preserve">Лекции </w:t>
            </w:r>
          </w:p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>Семинарские занятия с использованием активных и интерактивных приемов обучения.</w:t>
            </w:r>
          </w:p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2958" w:type="dxa"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>Экзамен</w:t>
            </w:r>
          </w:p>
        </w:tc>
      </w:tr>
      <w:tr w:rsidR="0004458A" w:rsidRPr="00C86C83" w:rsidTr="00194A28">
        <w:tc>
          <w:tcPr>
            <w:tcW w:w="1101" w:type="dxa"/>
            <w:vMerge w:val="restart"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</w:tcPr>
          <w:p w:rsidR="0004458A" w:rsidRPr="001B0E83" w:rsidRDefault="0004458A" w:rsidP="00194A28">
            <w:pPr>
              <w:rPr>
                <w:sz w:val="18"/>
                <w:szCs w:val="18"/>
                <w:u w:val="single"/>
                <w:lang w:eastAsia="ru-RU"/>
              </w:rPr>
            </w:pPr>
            <w:r>
              <w:rPr>
                <w:sz w:val="18"/>
                <w:szCs w:val="18"/>
                <w:u w:val="single"/>
                <w:lang w:eastAsia="ru-RU"/>
              </w:rPr>
              <w:t xml:space="preserve"> Филос</w:t>
            </w:r>
            <w:r w:rsidRPr="001B0E83">
              <w:rPr>
                <w:sz w:val="18"/>
                <w:szCs w:val="18"/>
                <w:u w:val="single"/>
                <w:lang w:eastAsia="ru-RU"/>
              </w:rPr>
              <w:t>офия</w:t>
            </w:r>
          </w:p>
          <w:p w:rsidR="0004458A" w:rsidRPr="001B0E83" w:rsidRDefault="0004458A" w:rsidP="00194A28">
            <w:pPr>
              <w:rPr>
                <w:sz w:val="18"/>
                <w:szCs w:val="18"/>
                <w:u w:val="single"/>
                <w:lang w:eastAsia="ru-RU"/>
              </w:rPr>
            </w:pPr>
            <w:r w:rsidRPr="001B0E83">
              <w:rPr>
                <w:sz w:val="18"/>
                <w:szCs w:val="18"/>
                <w:u w:val="single"/>
                <w:lang w:eastAsia="ru-RU"/>
              </w:rPr>
              <w:t>История</w:t>
            </w:r>
          </w:p>
        </w:tc>
        <w:tc>
          <w:tcPr>
            <w:tcW w:w="5644" w:type="dxa"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 xml:space="preserve">Знает: </w:t>
            </w:r>
          </w:p>
        </w:tc>
        <w:tc>
          <w:tcPr>
            <w:tcW w:w="2957" w:type="dxa"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958" w:type="dxa"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</w:p>
        </w:tc>
      </w:tr>
      <w:tr w:rsidR="0004458A" w:rsidRPr="00C86C83" w:rsidTr="00194A28">
        <w:tc>
          <w:tcPr>
            <w:tcW w:w="1101" w:type="dxa"/>
            <w:vMerge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644" w:type="dxa"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 xml:space="preserve">Умеет:: </w:t>
            </w:r>
          </w:p>
        </w:tc>
        <w:tc>
          <w:tcPr>
            <w:tcW w:w="2957" w:type="dxa"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958" w:type="dxa"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</w:p>
        </w:tc>
      </w:tr>
      <w:tr w:rsidR="0004458A" w:rsidRPr="00C86C83" w:rsidTr="00194A28">
        <w:tc>
          <w:tcPr>
            <w:tcW w:w="1101" w:type="dxa"/>
            <w:vMerge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644" w:type="dxa"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  <w:r w:rsidRPr="001B0E83">
              <w:rPr>
                <w:sz w:val="18"/>
                <w:szCs w:val="18"/>
                <w:lang w:eastAsia="ru-RU"/>
              </w:rPr>
              <w:t>Владеет</w:t>
            </w:r>
            <w:r>
              <w:rPr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957" w:type="dxa"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958" w:type="dxa"/>
          </w:tcPr>
          <w:p w:rsidR="0004458A" w:rsidRPr="001B0E83" w:rsidRDefault="0004458A" w:rsidP="00194A28">
            <w:pPr>
              <w:rPr>
                <w:sz w:val="18"/>
                <w:szCs w:val="18"/>
                <w:lang w:eastAsia="ru-RU"/>
              </w:rPr>
            </w:pPr>
          </w:p>
        </w:tc>
      </w:tr>
    </w:tbl>
    <w:p w:rsidR="0004458A" w:rsidRDefault="0004458A" w:rsidP="0004458A">
      <w:pPr>
        <w:rPr>
          <w:sz w:val="28"/>
          <w:szCs w:val="28"/>
          <w:lang w:val="en-US"/>
        </w:rPr>
      </w:pPr>
    </w:p>
    <w:p w:rsidR="0004458A" w:rsidRPr="005755F6" w:rsidRDefault="0004458A" w:rsidP="0004458A">
      <w:pPr>
        <w:jc w:val="center"/>
      </w:pPr>
      <w:r w:rsidRPr="00CA4562">
        <w:rPr>
          <w:sz w:val="28"/>
          <w:szCs w:val="28"/>
        </w:rPr>
        <w:br w:type="page"/>
      </w:r>
      <w:r>
        <w:lastRenderedPageBreak/>
        <w:t>УРОВНИ ОСВОЕНИЯ КОМПЕТЕНЦИИ УК-4</w:t>
      </w:r>
    </w:p>
    <w:p w:rsidR="0004458A" w:rsidRPr="005755F6" w:rsidRDefault="0004458A" w:rsidP="0004458A">
      <w:pPr>
        <w:jc w:val="center"/>
      </w:pPr>
      <w:r w:rsidRPr="005755F6">
        <w:t>Наименование компетенции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947"/>
      </w:tblGrid>
      <w:tr w:rsidR="0004458A" w:rsidRPr="00C86C83" w:rsidTr="00194A28">
        <w:tc>
          <w:tcPr>
            <w:tcW w:w="2658" w:type="dxa"/>
          </w:tcPr>
          <w:p w:rsidR="0004458A" w:rsidRPr="005755F6" w:rsidRDefault="0004458A" w:rsidP="00194A28">
            <w:pPr>
              <w:jc w:val="center"/>
            </w:pPr>
            <w:r w:rsidRPr="005755F6">
              <w:t>Инндекс</w:t>
            </w:r>
          </w:p>
          <w:p w:rsidR="0004458A" w:rsidRPr="005755F6" w:rsidRDefault="0004458A" w:rsidP="00194A28">
            <w:pPr>
              <w:jc w:val="center"/>
            </w:pPr>
            <w:r>
              <w:t>У</w:t>
            </w:r>
            <w:r w:rsidRPr="005755F6">
              <w:t>К-2</w:t>
            </w:r>
          </w:p>
        </w:tc>
        <w:tc>
          <w:tcPr>
            <w:tcW w:w="6947" w:type="dxa"/>
          </w:tcPr>
          <w:p w:rsidR="0004458A" w:rsidRPr="005755F6" w:rsidRDefault="0004458A" w:rsidP="00194A28">
            <w:pPr>
              <w:jc w:val="center"/>
            </w:pPr>
            <w:r w:rsidRPr="005755F6">
              <w:t>Формулировка:</w:t>
            </w:r>
          </w:p>
          <w:p w:rsidR="0004458A" w:rsidRPr="00B120E9" w:rsidRDefault="0004458A" w:rsidP="00194A28">
            <w:pPr>
              <w:jc w:val="center"/>
            </w:pPr>
            <w:r w:rsidRPr="00B120E9">
              <w:t xml:space="preserve">Способен осуществлять деловую коммуникацию в устной и письменной формах на государственном языке РФ и иностранном языке </w:t>
            </w:r>
          </w:p>
        </w:tc>
      </w:tr>
    </w:tbl>
    <w:p w:rsidR="0004458A" w:rsidRPr="005755F6" w:rsidRDefault="0004458A" w:rsidP="0004458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5"/>
        <w:gridCol w:w="6696"/>
      </w:tblGrid>
      <w:tr w:rsidR="0004458A" w:rsidRPr="00C86C83" w:rsidTr="00194A28">
        <w:tc>
          <w:tcPr>
            <w:tcW w:w="3227" w:type="dxa"/>
          </w:tcPr>
          <w:p w:rsidR="0004458A" w:rsidRPr="005755F6" w:rsidRDefault="0004458A" w:rsidP="00194A28">
            <w:pPr>
              <w:jc w:val="both"/>
            </w:pPr>
            <w:r w:rsidRPr="005755F6">
              <w:t>Ступени уровней освоения компетенции</w:t>
            </w:r>
          </w:p>
        </w:tc>
        <w:tc>
          <w:tcPr>
            <w:tcW w:w="11559" w:type="dxa"/>
          </w:tcPr>
          <w:p w:rsidR="0004458A" w:rsidRPr="005755F6" w:rsidRDefault="0004458A" w:rsidP="00194A28">
            <w:pPr>
              <w:jc w:val="center"/>
            </w:pPr>
            <w:r w:rsidRPr="005755F6">
              <w:t>Отличительные признаки</w:t>
            </w:r>
          </w:p>
        </w:tc>
      </w:tr>
      <w:tr w:rsidR="0004458A" w:rsidRPr="00C86C83" w:rsidTr="00194A28">
        <w:tc>
          <w:tcPr>
            <w:tcW w:w="3227" w:type="dxa"/>
          </w:tcPr>
          <w:p w:rsidR="0004458A" w:rsidRPr="005755F6" w:rsidRDefault="0004458A" w:rsidP="00194A28">
            <w:pPr>
              <w:jc w:val="both"/>
            </w:pPr>
            <w:r w:rsidRPr="005755F6">
              <w:t>Пороговый</w:t>
            </w:r>
          </w:p>
          <w:p w:rsidR="0004458A" w:rsidRPr="005755F6" w:rsidRDefault="0004458A" w:rsidP="00194A28">
            <w:pPr>
              <w:jc w:val="both"/>
            </w:pPr>
            <w:r w:rsidRPr="005755F6">
              <w:t xml:space="preserve"> (удовлетворительный)</w:t>
            </w:r>
          </w:p>
        </w:tc>
        <w:tc>
          <w:tcPr>
            <w:tcW w:w="11559" w:type="dxa"/>
          </w:tcPr>
          <w:p w:rsidR="0004458A" w:rsidRPr="005755F6" w:rsidRDefault="0004458A" w:rsidP="00194A28">
            <w:pPr>
              <w:jc w:val="both"/>
            </w:pPr>
            <w:r w:rsidRPr="005755F6">
              <w:t>Знает:</w:t>
            </w:r>
          </w:p>
          <w:p w:rsidR="0004458A" w:rsidRPr="005755F6" w:rsidRDefault="0004458A" w:rsidP="00194A28">
            <w:pPr>
              <w:jc w:val="both"/>
            </w:pPr>
            <w:r w:rsidRPr="005755F6">
              <w:t>Умеет:</w:t>
            </w:r>
          </w:p>
          <w:p w:rsidR="0004458A" w:rsidRPr="005755F6" w:rsidRDefault="0004458A" w:rsidP="00194A28">
            <w:pPr>
              <w:jc w:val="both"/>
            </w:pPr>
            <w:r w:rsidRPr="005755F6">
              <w:t>Владеет:</w:t>
            </w:r>
          </w:p>
        </w:tc>
      </w:tr>
      <w:tr w:rsidR="0004458A" w:rsidRPr="00C86C83" w:rsidTr="00194A28">
        <w:tc>
          <w:tcPr>
            <w:tcW w:w="3227" w:type="dxa"/>
          </w:tcPr>
          <w:p w:rsidR="0004458A" w:rsidRPr="005755F6" w:rsidRDefault="0004458A" w:rsidP="00194A28">
            <w:pPr>
              <w:jc w:val="both"/>
            </w:pPr>
            <w:r w:rsidRPr="005755F6">
              <w:t>Продвинутый</w:t>
            </w:r>
          </w:p>
          <w:p w:rsidR="0004458A" w:rsidRPr="005755F6" w:rsidRDefault="0004458A" w:rsidP="00194A28">
            <w:pPr>
              <w:jc w:val="both"/>
            </w:pPr>
            <w:r w:rsidRPr="005755F6">
              <w:t>(хорошо)</w:t>
            </w:r>
          </w:p>
        </w:tc>
        <w:tc>
          <w:tcPr>
            <w:tcW w:w="11559" w:type="dxa"/>
          </w:tcPr>
          <w:p w:rsidR="0004458A" w:rsidRPr="005755F6" w:rsidRDefault="0004458A" w:rsidP="00194A28">
            <w:pPr>
              <w:jc w:val="both"/>
            </w:pPr>
            <w:r w:rsidRPr="005755F6">
              <w:t>Знает:</w:t>
            </w:r>
          </w:p>
          <w:p w:rsidR="0004458A" w:rsidRPr="005755F6" w:rsidRDefault="0004458A" w:rsidP="00194A28">
            <w:pPr>
              <w:jc w:val="both"/>
            </w:pPr>
            <w:r w:rsidRPr="005755F6">
              <w:t>Умеет:</w:t>
            </w:r>
          </w:p>
          <w:p w:rsidR="0004458A" w:rsidRPr="005755F6" w:rsidRDefault="0004458A" w:rsidP="00194A28">
            <w:pPr>
              <w:jc w:val="both"/>
            </w:pPr>
            <w:r w:rsidRPr="005755F6">
              <w:t>Владеет:</w:t>
            </w:r>
          </w:p>
        </w:tc>
      </w:tr>
      <w:tr w:rsidR="0004458A" w:rsidRPr="00C86C83" w:rsidTr="00194A28">
        <w:tc>
          <w:tcPr>
            <w:tcW w:w="3227" w:type="dxa"/>
          </w:tcPr>
          <w:p w:rsidR="0004458A" w:rsidRPr="005755F6" w:rsidRDefault="0004458A" w:rsidP="00194A28">
            <w:pPr>
              <w:jc w:val="both"/>
            </w:pPr>
            <w:r w:rsidRPr="005755F6">
              <w:t>Высокий</w:t>
            </w:r>
          </w:p>
          <w:p w:rsidR="0004458A" w:rsidRPr="005755F6" w:rsidRDefault="0004458A" w:rsidP="00194A28">
            <w:pPr>
              <w:jc w:val="both"/>
            </w:pPr>
            <w:r w:rsidRPr="005755F6">
              <w:t>(отлично)</w:t>
            </w:r>
          </w:p>
        </w:tc>
        <w:tc>
          <w:tcPr>
            <w:tcW w:w="11559" w:type="dxa"/>
          </w:tcPr>
          <w:p w:rsidR="0004458A" w:rsidRPr="005755F6" w:rsidRDefault="0004458A" w:rsidP="00194A28">
            <w:pPr>
              <w:jc w:val="both"/>
            </w:pPr>
            <w:r w:rsidRPr="005755F6">
              <w:t>Знает:</w:t>
            </w:r>
          </w:p>
          <w:p w:rsidR="0004458A" w:rsidRPr="005755F6" w:rsidRDefault="0004458A" w:rsidP="00194A28">
            <w:pPr>
              <w:jc w:val="both"/>
            </w:pPr>
            <w:r w:rsidRPr="005755F6">
              <w:t>Умеет:</w:t>
            </w:r>
          </w:p>
          <w:p w:rsidR="0004458A" w:rsidRPr="005755F6" w:rsidRDefault="0004458A" w:rsidP="00194A28">
            <w:pPr>
              <w:jc w:val="both"/>
            </w:pPr>
            <w:r w:rsidRPr="005755F6">
              <w:t>Владеет:</w:t>
            </w:r>
          </w:p>
        </w:tc>
      </w:tr>
    </w:tbl>
    <w:p w:rsidR="0004458A" w:rsidRDefault="0004458A" w:rsidP="0004458A">
      <w:pPr>
        <w:jc w:val="center"/>
        <w:rPr>
          <w:b/>
          <w:sz w:val="28"/>
          <w:szCs w:val="28"/>
        </w:rPr>
      </w:pPr>
    </w:p>
    <w:p w:rsidR="00AE1AD7" w:rsidRPr="0004458A" w:rsidRDefault="00AE1AD7" w:rsidP="0004458A"/>
    <w:sectPr w:rsidR="00AE1AD7" w:rsidRPr="0004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C0D28"/>
    <w:multiLevelType w:val="hybridMultilevel"/>
    <w:tmpl w:val="EC26F980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11FE8"/>
    <w:multiLevelType w:val="hybridMultilevel"/>
    <w:tmpl w:val="62C44E1A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88"/>
    <w:rsid w:val="0004458A"/>
    <w:rsid w:val="002E1888"/>
    <w:rsid w:val="00AE1AD7"/>
    <w:rsid w:val="00AF7DBA"/>
    <w:rsid w:val="00C7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8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8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Миргородская Екатерина Евгеньевна</dc:creator>
  <cp:lastModifiedBy>Миргородская Екатерина Евгеньевна</cp:lastModifiedBy>
  <cp:revision>4</cp:revision>
  <dcterms:created xsi:type="dcterms:W3CDTF">2020-05-19T11:34:00Z</dcterms:created>
  <dcterms:modified xsi:type="dcterms:W3CDTF">2020-05-19T11:42:00Z</dcterms:modified>
</cp:coreProperties>
</file>